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6114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2B7DF789" w14:textId="77777777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5F7F33">
        <w:rPr>
          <w:rFonts w:ascii="Times New Roman" w:hAnsi="Times New Roman"/>
          <w:sz w:val="22"/>
          <w:szCs w:val="22"/>
        </w:rPr>
        <w:t>[</w:t>
      </w:r>
      <w:r w:rsidRPr="00F02228">
        <w:rPr>
          <w:rFonts w:ascii="Times New Roman" w:hAnsi="Times New Roman"/>
          <w:sz w:val="22"/>
          <w:szCs w:val="22"/>
          <w:highlight w:val="lightGray"/>
        </w:rPr>
        <w:t>EUR</w:t>
      </w:r>
      <w:r w:rsidR="00E66B56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1B35AF">
        <w:rPr>
          <w:rFonts w:ascii="Times New Roman" w:hAnsi="Times New Roman"/>
          <w:b/>
          <w:sz w:val="22"/>
          <w:szCs w:val="22"/>
          <w:highlight w:val="yellow"/>
        </w:rPr>
        <w:t>or</w:t>
      </w:r>
      <w:r w:rsidRPr="001B35AF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E66B56">
        <w:rPr>
          <w:rFonts w:ascii="Times New Roman" w:hAnsi="Times New Roman"/>
          <w:sz w:val="22"/>
          <w:szCs w:val="22"/>
          <w:highlight w:val="yellow"/>
        </w:rPr>
        <w:t>[</w:t>
      </w:r>
      <w:r w:rsidRPr="005F7F33">
        <w:rPr>
          <w:rFonts w:ascii="Times New Roman" w:hAnsi="Times New Roman"/>
          <w:sz w:val="22"/>
          <w:szCs w:val="22"/>
        </w:rPr>
        <w:t>&lt;</w:t>
      </w:r>
      <w:r w:rsidRPr="00F02228">
        <w:rPr>
          <w:rFonts w:ascii="Times New Roman" w:hAnsi="Times New Roman"/>
          <w:sz w:val="22"/>
          <w:szCs w:val="22"/>
          <w:highlight w:val="yellow"/>
        </w:rPr>
        <w:t>ISO code of national currency</w:t>
      </w:r>
      <w:r w:rsidRPr="005F7F33">
        <w:rPr>
          <w:rFonts w:ascii="Times New Roman" w:hAnsi="Times New Roman"/>
          <w:sz w:val="22"/>
          <w:szCs w:val="22"/>
        </w:rPr>
        <w:t>&gt;</w:t>
      </w:r>
      <w:r w:rsidR="007B6D78">
        <w:rPr>
          <w:rFonts w:ascii="Times New Roman" w:hAnsi="Times New Roman"/>
          <w:sz w:val="22"/>
          <w:szCs w:val="22"/>
        </w:rPr>
        <w:t xml:space="preserve"> </w:t>
      </w:r>
      <w:r w:rsidR="007B6D78" w:rsidRPr="00F02228">
        <w:rPr>
          <w:rFonts w:ascii="Times New Roman" w:hAnsi="Times New Roman"/>
          <w:sz w:val="22"/>
          <w:szCs w:val="22"/>
          <w:highlight w:val="yellow"/>
        </w:rPr>
        <w:t>for indirect management only</w:t>
      </w:r>
      <w:r w:rsidRPr="005F7F33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b/>
          <w:sz w:val="22"/>
          <w:szCs w:val="22"/>
        </w:rPr>
        <w:t xml:space="preserve"> 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7BFC2A67" w14:textId="77777777"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50BA61FF" w14:textId="77777777"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14:paraId="04F20BAB" w14:textId="4CE0AFDC" w:rsidR="00C37110" w:rsidRPr="00C37110" w:rsidRDefault="00826A52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</w:t>
      </w:r>
      <w:r w:rsidR="00827B63">
        <w:rPr>
          <w:rFonts w:ascii="Times New Roman" w:hAnsi="Times New Roman"/>
          <w:sz w:val="22"/>
          <w:szCs w:val="22"/>
        </w:rPr>
        <w:t>ill</w:t>
      </w:r>
      <w:r w:rsidRPr="00A172D7">
        <w:rPr>
          <w:rFonts w:ascii="Times New Roman" w:hAnsi="Times New Roman"/>
          <w:sz w:val="22"/>
          <w:szCs w:val="22"/>
        </w:rPr>
        <w:t xml:space="preserve"> be taken into consideration for the financial evaluation.</w:t>
      </w:r>
      <w:r w:rsidR="002A5DB7">
        <w:rPr>
          <w:rFonts w:ascii="Times New Roman" w:hAnsi="Times New Roman"/>
          <w:sz w:val="22"/>
          <w:szCs w:val="22"/>
        </w:rPr>
        <w:t xml:space="preserve"> </w:t>
      </w:r>
      <w:r w:rsidRPr="00A172D7">
        <w:rPr>
          <w:rFonts w:ascii="Times New Roman" w:hAnsi="Times New Roman"/>
          <w:sz w:val="22"/>
          <w:szCs w:val="22"/>
        </w:rPr>
        <w:t xml:space="preserve">The amount of VAT/indirect tax, if applicable, must be indicated separately. </w:t>
      </w:r>
      <w:r w:rsidR="004C4C6F" w:rsidRPr="004C4C6F" w:rsidDel="004C4C6F">
        <w:rPr>
          <w:rFonts w:ascii="Times New Roman" w:hAnsi="Times New Roman"/>
          <w:sz w:val="22"/>
          <w:szCs w:val="22"/>
        </w:rPr>
        <w:t xml:space="preserve"> </w:t>
      </w:r>
      <w:bookmarkStart w:id="0" w:name="_Hlk166005588"/>
    </w:p>
    <w:bookmarkEnd w:id="0"/>
    <w:p w14:paraId="5528C9B1" w14:textId="3BA2EFDF" w:rsidR="00C37110" w:rsidRPr="00C37110" w:rsidRDefault="00B5590A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="00FE5C68">
        <w:rPr>
          <w:rFonts w:ascii="Times New Roman" w:hAnsi="Times New Roman"/>
          <w:sz w:val="22"/>
          <w:szCs w:val="22"/>
          <w:highlight w:val="yellow"/>
        </w:rPr>
        <w:t>If required according to section 2.3 in the terms of reference</w:t>
      </w:r>
      <w:r w:rsidRPr="004925CE">
        <w:rPr>
          <w:rFonts w:ascii="Times New Roman" w:hAnsi="Times New Roman"/>
          <w:sz w:val="22"/>
          <w:szCs w:val="22"/>
          <w:highlight w:val="yellow"/>
        </w:rPr>
        <w:t>:</w:t>
      </w:r>
      <w:r>
        <w:rPr>
          <w:rFonts w:ascii="Times New Roman" w:hAnsi="Times New Roman"/>
          <w:sz w:val="22"/>
          <w:szCs w:val="22"/>
        </w:rPr>
        <w:t xml:space="preserve">  </w:t>
      </w:r>
      <w:r w:rsidR="00D04C3E" w:rsidRPr="00DB3014">
        <w:rPr>
          <w:rFonts w:ascii="Times New Roman" w:hAnsi="Times New Roman"/>
          <w:sz w:val="22"/>
          <w:szCs w:val="22"/>
          <w:highlight w:val="lightGray"/>
        </w:rPr>
        <w:t xml:space="preserve">The financial offer shall include a </w:t>
      </w:r>
      <w:r w:rsidR="00C37110">
        <w:rPr>
          <w:rFonts w:ascii="Times New Roman" w:hAnsi="Times New Roman"/>
          <w:sz w:val="22"/>
          <w:szCs w:val="22"/>
          <w:highlight w:val="lightGray"/>
        </w:rPr>
        <w:t xml:space="preserve">price </w:t>
      </w:r>
      <w:r w:rsidR="00D04C3E" w:rsidRPr="00DB3014">
        <w:rPr>
          <w:rFonts w:ascii="Times New Roman" w:hAnsi="Times New Roman"/>
          <w:sz w:val="22"/>
          <w:szCs w:val="22"/>
          <w:highlight w:val="lightGray"/>
        </w:rPr>
        <w:t xml:space="preserve">breakdown </w:t>
      </w:r>
      <w:r w:rsidR="00C37110">
        <w:rPr>
          <w:rFonts w:ascii="Times New Roman" w:hAnsi="Times New Roman"/>
          <w:sz w:val="22"/>
          <w:szCs w:val="22"/>
          <w:highlight w:val="lightGray"/>
        </w:rPr>
        <w:t xml:space="preserve">based on the </w:t>
      </w:r>
      <w:r w:rsidR="00D04C3E" w:rsidRPr="00DB3014">
        <w:rPr>
          <w:rFonts w:ascii="Times New Roman" w:hAnsi="Times New Roman"/>
          <w:sz w:val="22"/>
          <w:szCs w:val="22"/>
          <w:highlight w:val="lightGray"/>
        </w:rPr>
        <w:t>expected output</w:t>
      </w:r>
      <w:r w:rsidR="00C37110">
        <w:rPr>
          <w:rFonts w:ascii="Times New Roman" w:hAnsi="Times New Roman"/>
          <w:sz w:val="22"/>
          <w:szCs w:val="22"/>
          <w:highlight w:val="lightGray"/>
        </w:rPr>
        <w:t xml:space="preserve"> listed in section 2.3 of the terms of reference</w:t>
      </w:r>
      <w:r w:rsidR="00D04C3E" w:rsidRPr="00DB3014">
        <w:rPr>
          <w:rFonts w:ascii="Times New Roman" w:hAnsi="Times New Roman"/>
          <w:sz w:val="22"/>
          <w:szCs w:val="22"/>
          <w:highlight w:val="lightGray"/>
        </w:rPr>
        <w:t>.</w:t>
      </w:r>
      <w:r>
        <w:rPr>
          <w:rFonts w:ascii="Times New Roman" w:hAnsi="Times New Roman"/>
          <w:sz w:val="22"/>
          <w:szCs w:val="22"/>
        </w:rPr>
        <w:t>]</w:t>
      </w:r>
    </w:p>
    <w:p w14:paraId="7B76CDD2" w14:textId="2516E5EE" w:rsidR="00C37110" w:rsidRDefault="00C37110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DB3014">
        <w:rPr>
          <w:rFonts w:ascii="Times New Roman" w:hAnsi="Times New Roman"/>
          <w:sz w:val="22"/>
          <w:szCs w:val="22"/>
          <w:highlight w:val="yellow"/>
        </w:rPr>
        <w:t>If required:</w:t>
      </w:r>
      <w:r>
        <w:rPr>
          <w:rFonts w:ascii="Times New Roman" w:hAnsi="Times New Roman"/>
          <w:sz w:val="22"/>
          <w:szCs w:val="22"/>
        </w:rPr>
        <w:t xml:space="preserve"> </w:t>
      </w:r>
      <w:r w:rsidRPr="00DB3014">
        <w:rPr>
          <w:rFonts w:ascii="Times New Roman" w:hAnsi="Times New Roman"/>
          <w:sz w:val="22"/>
          <w:szCs w:val="22"/>
          <w:highlight w:val="lightGray"/>
        </w:rPr>
        <w:t>The financial offer shall include an indicative budget breakdown detailing the inputs which compose the global price</w:t>
      </w:r>
      <w:r>
        <w:rPr>
          <w:rFonts w:ascii="Times New Roman" w:hAnsi="Times New Roman"/>
          <w:sz w:val="22"/>
          <w:szCs w:val="22"/>
        </w:rPr>
        <w:t>.]</w:t>
      </w:r>
    </w:p>
    <w:p w14:paraId="08B47105" w14:textId="77777777" w:rsidR="00D04C3E" w:rsidRDefault="00D04C3E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432B8B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Name of tenderer: [  </w:t>
      </w:r>
      <w:proofErr w:type="gramStart"/>
      <w:r>
        <w:rPr>
          <w:rFonts w:ascii="Times New Roman" w:hAnsi="Times New Roman"/>
          <w:sz w:val="22"/>
          <w:szCs w:val="22"/>
        </w:rPr>
        <w:t xml:space="preserve">  ]</w:t>
      </w:r>
      <w:proofErr w:type="gramEnd"/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65D9" w14:textId="77777777" w:rsidR="0018588D" w:rsidRDefault="0018588D">
      <w:r>
        <w:separator/>
      </w:r>
    </w:p>
  </w:endnote>
  <w:endnote w:type="continuationSeparator" w:id="0">
    <w:p w14:paraId="4D048DCC" w14:textId="77777777" w:rsidR="0018588D" w:rsidRDefault="001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DB35" w14:textId="77777777" w:rsidR="00DB3014" w:rsidRDefault="00DB3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8504" w14:textId="43B4904C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513F2CB4" w:rsidR="00103129" w:rsidRPr="00EC1277" w:rsidRDefault="00F958F8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DB3014">
      <w:rPr>
        <w:rStyle w:val="PageNumber"/>
        <w:rFonts w:ascii="Times New Roman" w:hAnsi="Times New Roman"/>
        <w:noProof/>
        <w:sz w:val="18"/>
        <w:szCs w:val="18"/>
      </w:rPr>
      <w:t>b8i1_annex_v_budgetglobal_en.docx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1F9C" w14:textId="77777777" w:rsidR="0018588D" w:rsidRDefault="0018588D">
      <w:r>
        <w:separator/>
      </w:r>
    </w:p>
  </w:footnote>
  <w:footnote w:type="continuationSeparator" w:id="0">
    <w:p w14:paraId="07F83020" w14:textId="77777777" w:rsidR="0018588D" w:rsidRDefault="0018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2249" w14:textId="77777777" w:rsidR="00DB3014" w:rsidRDefault="00DB3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0005" w14:textId="77777777" w:rsidR="00DB3014" w:rsidRDefault="00DB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5020" w14:textId="77777777" w:rsidR="00DB3014" w:rsidRDefault="00DB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0477">
    <w:abstractNumId w:val="2"/>
  </w:num>
  <w:num w:numId="2" w16cid:durableId="106585685">
    <w:abstractNumId w:val="6"/>
  </w:num>
  <w:num w:numId="3" w16cid:durableId="1974486363">
    <w:abstractNumId w:val="1"/>
  </w:num>
  <w:num w:numId="4" w16cid:durableId="1958639315">
    <w:abstractNumId w:val="8"/>
  </w:num>
  <w:num w:numId="5" w16cid:durableId="1809669246">
    <w:abstractNumId w:val="4"/>
  </w:num>
  <w:num w:numId="6" w16cid:durableId="1936546591">
    <w:abstractNumId w:val="3"/>
  </w:num>
  <w:num w:numId="7" w16cid:durableId="1557206563">
    <w:abstractNumId w:val="5"/>
  </w:num>
  <w:num w:numId="8" w16cid:durableId="11485502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38784864">
    <w:abstractNumId w:val="7"/>
  </w:num>
  <w:num w:numId="10" w16cid:durableId="1177619077">
    <w:abstractNumId w:val="9"/>
  </w:num>
  <w:num w:numId="11" w16cid:durableId="1029794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30894"/>
    <w:rsid w:val="00C37110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237A6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9A59-82D3-475B-AD5A-41525A4D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DUBOIS Laurence (INTPA)</cp:lastModifiedBy>
  <cp:revision>4</cp:revision>
  <cp:lastPrinted>2006-01-04T13:01:00Z</cp:lastPrinted>
  <dcterms:created xsi:type="dcterms:W3CDTF">2024-06-17T15:19:00Z</dcterms:created>
  <dcterms:modified xsi:type="dcterms:W3CDTF">2024-10-18T12:50:00Z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